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1BEE41" w14:textId="0037B202" w:rsidR="00EE582E" w:rsidRPr="00391622" w:rsidRDefault="00EE582E" w:rsidP="00EE582E">
      <w:pPr>
        <w:pStyle w:val="Title"/>
        <w:jc w:val="center"/>
        <w:rPr>
          <w:rFonts w:ascii="Times New Roman" w:hAnsi="Times New Roman" w:cs="Times New Roman"/>
          <w:b/>
          <w:bCs/>
          <w:sz w:val="28"/>
          <w:szCs w:val="28"/>
        </w:rPr>
      </w:pPr>
      <w:r w:rsidRPr="00391622">
        <w:rPr>
          <w:rFonts w:ascii="Times New Roman" w:hAnsi="Times New Roman" w:cs="Times New Roman"/>
          <w:b/>
          <w:bCs/>
          <w:sz w:val="28"/>
          <w:szCs w:val="28"/>
        </w:rPr>
        <w:t xml:space="preserve">Natural </w:t>
      </w:r>
      <w:r w:rsidR="000D05EF" w:rsidRPr="00391622">
        <w:rPr>
          <w:rFonts w:ascii="Times New Roman" w:hAnsi="Times New Roman" w:cs="Times New Roman"/>
          <w:b/>
          <w:bCs/>
          <w:sz w:val="28"/>
          <w:szCs w:val="28"/>
        </w:rPr>
        <w:t>gas</w:t>
      </w:r>
      <w:r w:rsidRPr="00391622">
        <w:rPr>
          <w:rFonts w:ascii="Times New Roman" w:hAnsi="Times New Roman" w:cs="Times New Roman"/>
          <w:b/>
          <w:bCs/>
          <w:sz w:val="28"/>
          <w:szCs w:val="28"/>
        </w:rPr>
        <w:t xml:space="preserve"> Production Trends in Bangladesh: A Study of</w:t>
      </w:r>
    </w:p>
    <w:p w14:paraId="3CA097CF" w14:textId="393D4052" w:rsidR="00EE582E" w:rsidRPr="00391622" w:rsidRDefault="00EE582E" w:rsidP="00EE582E">
      <w:pPr>
        <w:jc w:val="center"/>
        <w:rPr>
          <w:rFonts w:ascii="Times New Roman" w:hAnsi="Times New Roman" w:cs="Times New Roman"/>
          <w:b/>
          <w:bCs/>
          <w:sz w:val="28"/>
          <w:szCs w:val="28"/>
        </w:rPr>
      </w:pPr>
      <w:r w:rsidRPr="00391622">
        <w:rPr>
          <w:rFonts w:ascii="Times New Roman" w:hAnsi="Times New Roman" w:cs="Times New Roman"/>
          <w:b/>
          <w:bCs/>
          <w:sz w:val="28"/>
          <w:szCs w:val="28"/>
        </w:rPr>
        <w:t>the possibility of a natural gas energy crisis in the</w:t>
      </w:r>
      <w:r w:rsidRPr="00391622">
        <w:rPr>
          <w:rFonts w:ascii="Times New Roman" w:hAnsi="Times New Roman" w:cs="Times New Roman"/>
          <w:b/>
          <w:bCs/>
          <w:sz w:val="18"/>
          <w:szCs w:val="18"/>
        </w:rPr>
        <w:t xml:space="preserve"> </w:t>
      </w:r>
      <w:r w:rsidRPr="00391622">
        <w:rPr>
          <w:rFonts w:ascii="Times New Roman" w:hAnsi="Times New Roman" w:cs="Times New Roman"/>
          <w:b/>
          <w:bCs/>
          <w:sz w:val="28"/>
          <w:szCs w:val="28"/>
        </w:rPr>
        <w:t>future.</w:t>
      </w:r>
    </w:p>
    <w:p w14:paraId="4FEEE033" w14:textId="3E2CED38" w:rsidR="00EE582E" w:rsidRDefault="00391622">
      <w:pPr>
        <w:rPr>
          <w:rFonts w:ascii="Times New Roman" w:hAnsi="Times New Roman" w:cs="Times New Roman"/>
          <w:sz w:val="24"/>
          <w:szCs w:val="24"/>
        </w:rPr>
      </w:pPr>
      <w:r w:rsidRPr="00CC273B">
        <w:rPr>
          <w:rFonts w:ascii="Times New Roman" w:hAnsi="Times New Roman" w:cs="Times New Roman"/>
          <w:sz w:val="24"/>
          <w:szCs w:val="24"/>
        </w:rPr>
        <w:t>Th</w:t>
      </w:r>
      <w:r w:rsidR="00CC273B" w:rsidRPr="00CC273B">
        <w:rPr>
          <w:rFonts w:ascii="Times New Roman" w:hAnsi="Times New Roman" w:cs="Times New Roman"/>
          <w:sz w:val="24"/>
          <w:szCs w:val="24"/>
        </w:rPr>
        <w:t xml:space="preserve">is </w:t>
      </w:r>
      <w:r w:rsidRPr="00CC273B">
        <w:rPr>
          <w:rFonts w:ascii="Times New Roman" w:hAnsi="Times New Roman" w:cs="Times New Roman"/>
          <w:sz w:val="24"/>
          <w:szCs w:val="24"/>
        </w:rPr>
        <w:t>study analyses the trends in the production of natural gas in Bangladesh</w:t>
      </w:r>
      <w:r w:rsidR="00034585">
        <w:rPr>
          <w:rFonts w:ascii="Times New Roman" w:hAnsi="Times New Roman" w:cs="Times New Roman"/>
          <w:sz w:val="24"/>
          <w:szCs w:val="24"/>
        </w:rPr>
        <w:t>, which is experiencing a declining output and a rising demand</w:t>
      </w:r>
      <w:r w:rsidRPr="00CC273B">
        <w:rPr>
          <w:rFonts w:ascii="Times New Roman" w:hAnsi="Times New Roman" w:cs="Times New Roman"/>
          <w:sz w:val="24"/>
          <w:szCs w:val="24"/>
        </w:rPr>
        <w:t xml:space="preserve"> coupled with dependence on key fields like Titas and Bibiyana. It highlights challenges related to costly LNG imports and emphasizes that new gas discoveries and renewable energy are imperative for sustainable energy planning.</w:t>
      </w:r>
    </w:p>
    <w:tbl>
      <w:tblPr>
        <w:tblStyle w:val="TableGrid"/>
        <w:tblW w:w="0" w:type="auto"/>
        <w:tblLook w:val="04A0" w:firstRow="1" w:lastRow="0" w:firstColumn="1" w:lastColumn="0" w:noHBand="0" w:noVBand="1"/>
      </w:tblPr>
      <w:tblGrid>
        <w:gridCol w:w="1696"/>
        <w:gridCol w:w="4314"/>
        <w:gridCol w:w="3006"/>
      </w:tblGrid>
      <w:tr w:rsidR="00525A00" w14:paraId="41A6540A" w14:textId="77777777" w:rsidTr="007435CB">
        <w:tc>
          <w:tcPr>
            <w:tcW w:w="1696" w:type="dxa"/>
          </w:tcPr>
          <w:p w14:paraId="41A7F834" w14:textId="197C1013" w:rsidR="00525A00" w:rsidRDefault="007435CB" w:rsidP="003006C3">
            <w:pPr>
              <w:jc w:val="center"/>
              <w:rPr>
                <w:rFonts w:ascii="Times New Roman" w:hAnsi="Times New Roman" w:cs="Times New Roman"/>
                <w:sz w:val="24"/>
                <w:szCs w:val="24"/>
              </w:rPr>
            </w:pPr>
            <w:r>
              <w:rPr>
                <w:rFonts w:ascii="Times New Roman" w:hAnsi="Times New Roman" w:cs="Times New Roman"/>
                <w:sz w:val="24"/>
                <w:szCs w:val="24"/>
              </w:rPr>
              <w:t>Year</w:t>
            </w:r>
          </w:p>
        </w:tc>
        <w:tc>
          <w:tcPr>
            <w:tcW w:w="4314" w:type="dxa"/>
          </w:tcPr>
          <w:p w14:paraId="63E9B396" w14:textId="03C27681" w:rsidR="00525A00" w:rsidRDefault="007435CB" w:rsidP="003006C3">
            <w:pPr>
              <w:jc w:val="center"/>
              <w:rPr>
                <w:rFonts w:ascii="Times New Roman" w:hAnsi="Times New Roman" w:cs="Times New Roman"/>
                <w:sz w:val="24"/>
                <w:szCs w:val="24"/>
              </w:rPr>
            </w:pPr>
            <w:r>
              <w:rPr>
                <w:rFonts w:ascii="Times New Roman" w:hAnsi="Times New Roman" w:cs="Times New Roman"/>
                <w:sz w:val="24"/>
                <w:szCs w:val="24"/>
              </w:rPr>
              <w:t xml:space="preserve">Gas </w:t>
            </w:r>
            <w:proofErr w:type="gramStart"/>
            <w:r>
              <w:rPr>
                <w:rFonts w:ascii="Times New Roman" w:hAnsi="Times New Roman" w:cs="Times New Roman"/>
                <w:sz w:val="24"/>
                <w:szCs w:val="24"/>
              </w:rPr>
              <w:t>Production(</w:t>
            </w:r>
            <w:proofErr w:type="gramEnd"/>
            <w:r>
              <w:rPr>
                <w:rFonts w:ascii="Times New Roman" w:hAnsi="Times New Roman" w:cs="Times New Roman"/>
                <w:sz w:val="24"/>
                <w:szCs w:val="24"/>
              </w:rPr>
              <w:t>Bcf)</w:t>
            </w:r>
          </w:p>
        </w:tc>
        <w:tc>
          <w:tcPr>
            <w:tcW w:w="3006" w:type="dxa"/>
          </w:tcPr>
          <w:p w14:paraId="179B7363" w14:textId="0D8F312E" w:rsidR="00525A00" w:rsidRDefault="007435CB" w:rsidP="003006C3">
            <w:pPr>
              <w:jc w:val="center"/>
              <w:rPr>
                <w:rFonts w:ascii="Times New Roman" w:hAnsi="Times New Roman" w:cs="Times New Roman"/>
                <w:sz w:val="24"/>
                <w:szCs w:val="24"/>
              </w:rPr>
            </w:pPr>
            <w:r>
              <w:rPr>
                <w:rFonts w:ascii="Times New Roman" w:hAnsi="Times New Roman" w:cs="Times New Roman"/>
                <w:sz w:val="24"/>
                <w:szCs w:val="24"/>
              </w:rPr>
              <w:t xml:space="preserve">LNG </w:t>
            </w:r>
            <w:proofErr w:type="gramStart"/>
            <w:r w:rsidR="003006C3">
              <w:rPr>
                <w:rFonts w:ascii="Times New Roman" w:hAnsi="Times New Roman" w:cs="Times New Roman"/>
                <w:sz w:val="24"/>
                <w:szCs w:val="24"/>
              </w:rPr>
              <w:t>importation(</w:t>
            </w:r>
            <w:proofErr w:type="gramEnd"/>
            <w:r w:rsidR="003006C3">
              <w:rPr>
                <w:rFonts w:ascii="Times New Roman" w:hAnsi="Times New Roman" w:cs="Times New Roman"/>
                <w:sz w:val="24"/>
                <w:szCs w:val="24"/>
              </w:rPr>
              <w:t>Bcf)</w:t>
            </w:r>
          </w:p>
        </w:tc>
      </w:tr>
      <w:tr w:rsidR="00525A00" w14:paraId="4041D3AA" w14:textId="77777777" w:rsidTr="007435CB">
        <w:tc>
          <w:tcPr>
            <w:tcW w:w="1696" w:type="dxa"/>
          </w:tcPr>
          <w:p w14:paraId="24F2CA84" w14:textId="6FBA06F2" w:rsidR="00525A00" w:rsidRDefault="00D94002" w:rsidP="003006C3">
            <w:pPr>
              <w:jc w:val="center"/>
              <w:rPr>
                <w:rFonts w:ascii="Times New Roman" w:hAnsi="Times New Roman" w:cs="Times New Roman"/>
                <w:sz w:val="24"/>
                <w:szCs w:val="24"/>
              </w:rPr>
            </w:pPr>
            <w:r>
              <w:rPr>
                <w:rFonts w:ascii="Times New Roman" w:hAnsi="Times New Roman" w:cs="Times New Roman"/>
                <w:sz w:val="24"/>
                <w:szCs w:val="24"/>
              </w:rPr>
              <w:t>2014</w:t>
            </w:r>
          </w:p>
        </w:tc>
        <w:tc>
          <w:tcPr>
            <w:tcW w:w="4314" w:type="dxa"/>
          </w:tcPr>
          <w:p w14:paraId="114FFD5A" w14:textId="0F5FD5E8" w:rsidR="00525A00" w:rsidRDefault="00546389" w:rsidP="003006C3">
            <w:pPr>
              <w:jc w:val="center"/>
              <w:rPr>
                <w:rFonts w:ascii="Times New Roman" w:hAnsi="Times New Roman" w:cs="Times New Roman"/>
                <w:sz w:val="24"/>
                <w:szCs w:val="24"/>
              </w:rPr>
            </w:pPr>
            <w:r>
              <w:rPr>
                <w:rFonts w:ascii="Times New Roman" w:hAnsi="Times New Roman" w:cs="Times New Roman"/>
                <w:sz w:val="24"/>
                <w:szCs w:val="24"/>
              </w:rPr>
              <w:t>820</w:t>
            </w:r>
          </w:p>
        </w:tc>
        <w:tc>
          <w:tcPr>
            <w:tcW w:w="3006" w:type="dxa"/>
          </w:tcPr>
          <w:p w14:paraId="44B71F8A" w14:textId="44B6C56D" w:rsidR="00525A00" w:rsidRDefault="00546389" w:rsidP="003006C3">
            <w:pPr>
              <w:jc w:val="center"/>
              <w:rPr>
                <w:rFonts w:ascii="Times New Roman" w:hAnsi="Times New Roman" w:cs="Times New Roman"/>
                <w:sz w:val="24"/>
                <w:szCs w:val="24"/>
              </w:rPr>
            </w:pPr>
            <w:r>
              <w:rPr>
                <w:rFonts w:ascii="Times New Roman" w:hAnsi="Times New Roman" w:cs="Times New Roman"/>
                <w:sz w:val="24"/>
                <w:szCs w:val="24"/>
              </w:rPr>
              <w:t>0</w:t>
            </w:r>
          </w:p>
        </w:tc>
      </w:tr>
      <w:tr w:rsidR="00525A00" w14:paraId="4336C9C9" w14:textId="77777777" w:rsidTr="007435CB">
        <w:tc>
          <w:tcPr>
            <w:tcW w:w="1696" w:type="dxa"/>
          </w:tcPr>
          <w:p w14:paraId="3861F521" w14:textId="0DBE435F" w:rsidR="00525A00" w:rsidRDefault="00D94002" w:rsidP="003006C3">
            <w:pPr>
              <w:jc w:val="center"/>
              <w:rPr>
                <w:rFonts w:ascii="Times New Roman" w:hAnsi="Times New Roman" w:cs="Times New Roman"/>
                <w:sz w:val="24"/>
                <w:szCs w:val="24"/>
              </w:rPr>
            </w:pPr>
            <w:r>
              <w:rPr>
                <w:rFonts w:ascii="Times New Roman" w:hAnsi="Times New Roman" w:cs="Times New Roman"/>
                <w:sz w:val="24"/>
                <w:szCs w:val="24"/>
              </w:rPr>
              <w:t>2015</w:t>
            </w:r>
          </w:p>
        </w:tc>
        <w:tc>
          <w:tcPr>
            <w:tcW w:w="4314" w:type="dxa"/>
          </w:tcPr>
          <w:p w14:paraId="2105BAB2" w14:textId="61FEDD8B" w:rsidR="00525A00" w:rsidRDefault="00546389" w:rsidP="003006C3">
            <w:pPr>
              <w:jc w:val="center"/>
              <w:rPr>
                <w:rFonts w:ascii="Times New Roman" w:hAnsi="Times New Roman" w:cs="Times New Roman"/>
                <w:sz w:val="24"/>
                <w:szCs w:val="24"/>
              </w:rPr>
            </w:pPr>
            <w:r>
              <w:rPr>
                <w:rFonts w:ascii="Times New Roman" w:hAnsi="Times New Roman" w:cs="Times New Roman"/>
                <w:sz w:val="24"/>
                <w:szCs w:val="24"/>
              </w:rPr>
              <w:t>890</w:t>
            </w:r>
          </w:p>
        </w:tc>
        <w:tc>
          <w:tcPr>
            <w:tcW w:w="3006" w:type="dxa"/>
          </w:tcPr>
          <w:p w14:paraId="73D811FB" w14:textId="32C0C469" w:rsidR="00525A00" w:rsidRDefault="00546389" w:rsidP="003006C3">
            <w:pPr>
              <w:jc w:val="center"/>
              <w:rPr>
                <w:rFonts w:ascii="Times New Roman" w:hAnsi="Times New Roman" w:cs="Times New Roman"/>
                <w:sz w:val="24"/>
                <w:szCs w:val="24"/>
              </w:rPr>
            </w:pPr>
            <w:r>
              <w:rPr>
                <w:rFonts w:ascii="Times New Roman" w:hAnsi="Times New Roman" w:cs="Times New Roman"/>
                <w:sz w:val="24"/>
                <w:szCs w:val="24"/>
              </w:rPr>
              <w:t>0</w:t>
            </w:r>
          </w:p>
        </w:tc>
      </w:tr>
      <w:tr w:rsidR="00525A00" w14:paraId="1FA2F3C6" w14:textId="77777777" w:rsidTr="007435CB">
        <w:tc>
          <w:tcPr>
            <w:tcW w:w="1696" w:type="dxa"/>
          </w:tcPr>
          <w:p w14:paraId="27E80ABF" w14:textId="75255CC3" w:rsidR="00525A00" w:rsidRDefault="00546389" w:rsidP="003006C3">
            <w:pPr>
              <w:jc w:val="center"/>
              <w:rPr>
                <w:rFonts w:ascii="Times New Roman" w:hAnsi="Times New Roman" w:cs="Times New Roman"/>
                <w:sz w:val="24"/>
                <w:szCs w:val="24"/>
              </w:rPr>
            </w:pPr>
            <w:r>
              <w:rPr>
                <w:rFonts w:ascii="Times New Roman" w:hAnsi="Times New Roman" w:cs="Times New Roman"/>
                <w:sz w:val="24"/>
                <w:szCs w:val="24"/>
              </w:rPr>
              <w:t>2016</w:t>
            </w:r>
          </w:p>
        </w:tc>
        <w:tc>
          <w:tcPr>
            <w:tcW w:w="4314" w:type="dxa"/>
          </w:tcPr>
          <w:p w14:paraId="0BF11C5A" w14:textId="119FD816" w:rsidR="00525A00" w:rsidRDefault="00546389" w:rsidP="003006C3">
            <w:pPr>
              <w:jc w:val="center"/>
              <w:rPr>
                <w:rFonts w:ascii="Times New Roman" w:hAnsi="Times New Roman" w:cs="Times New Roman"/>
                <w:sz w:val="24"/>
                <w:szCs w:val="24"/>
              </w:rPr>
            </w:pPr>
            <w:r>
              <w:rPr>
                <w:rFonts w:ascii="Times New Roman" w:hAnsi="Times New Roman" w:cs="Times New Roman"/>
                <w:sz w:val="24"/>
                <w:szCs w:val="24"/>
              </w:rPr>
              <w:t>971</w:t>
            </w:r>
          </w:p>
        </w:tc>
        <w:tc>
          <w:tcPr>
            <w:tcW w:w="3006" w:type="dxa"/>
          </w:tcPr>
          <w:p w14:paraId="3BD96FCE" w14:textId="283BBEF9" w:rsidR="00525A00" w:rsidRDefault="00546389" w:rsidP="003006C3">
            <w:pPr>
              <w:jc w:val="center"/>
              <w:rPr>
                <w:rFonts w:ascii="Times New Roman" w:hAnsi="Times New Roman" w:cs="Times New Roman"/>
                <w:sz w:val="24"/>
                <w:szCs w:val="24"/>
              </w:rPr>
            </w:pPr>
            <w:r>
              <w:rPr>
                <w:rFonts w:ascii="Times New Roman" w:hAnsi="Times New Roman" w:cs="Times New Roman"/>
                <w:sz w:val="24"/>
                <w:szCs w:val="24"/>
              </w:rPr>
              <w:t>0</w:t>
            </w:r>
          </w:p>
        </w:tc>
      </w:tr>
      <w:tr w:rsidR="00525A00" w14:paraId="4FD7133A" w14:textId="77777777" w:rsidTr="007435CB">
        <w:tc>
          <w:tcPr>
            <w:tcW w:w="1696" w:type="dxa"/>
          </w:tcPr>
          <w:p w14:paraId="496EC6C6" w14:textId="19A1DEB8" w:rsidR="00525A00" w:rsidRDefault="00546389" w:rsidP="003006C3">
            <w:pPr>
              <w:jc w:val="center"/>
              <w:rPr>
                <w:rFonts w:ascii="Times New Roman" w:hAnsi="Times New Roman" w:cs="Times New Roman"/>
                <w:sz w:val="24"/>
                <w:szCs w:val="24"/>
              </w:rPr>
            </w:pPr>
            <w:r>
              <w:rPr>
                <w:rFonts w:ascii="Times New Roman" w:hAnsi="Times New Roman" w:cs="Times New Roman"/>
                <w:sz w:val="24"/>
                <w:szCs w:val="24"/>
              </w:rPr>
              <w:t>2017</w:t>
            </w:r>
          </w:p>
        </w:tc>
        <w:tc>
          <w:tcPr>
            <w:tcW w:w="4314" w:type="dxa"/>
          </w:tcPr>
          <w:p w14:paraId="39CC7D96" w14:textId="5B7F8267" w:rsidR="00525A00" w:rsidRDefault="00546389" w:rsidP="003006C3">
            <w:pPr>
              <w:jc w:val="center"/>
              <w:rPr>
                <w:rFonts w:ascii="Times New Roman" w:hAnsi="Times New Roman" w:cs="Times New Roman"/>
                <w:sz w:val="24"/>
                <w:szCs w:val="24"/>
              </w:rPr>
            </w:pPr>
            <w:r>
              <w:rPr>
                <w:rFonts w:ascii="Times New Roman" w:hAnsi="Times New Roman" w:cs="Times New Roman"/>
                <w:sz w:val="24"/>
                <w:szCs w:val="24"/>
              </w:rPr>
              <w:t>972</w:t>
            </w:r>
          </w:p>
        </w:tc>
        <w:tc>
          <w:tcPr>
            <w:tcW w:w="3006" w:type="dxa"/>
          </w:tcPr>
          <w:p w14:paraId="74FAAD4B" w14:textId="171A0D3C" w:rsidR="00525A00" w:rsidRDefault="00546389" w:rsidP="003006C3">
            <w:pPr>
              <w:jc w:val="center"/>
              <w:rPr>
                <w:rFonts w:ascii="Times New Roman" w:hAnsi="Times New Roman" w:cs="Times New Roman"/>
                <w:sz w:val="24"/>
                <w:szCs w:val="24"/>
              </w:rPr>
            </w:pPr>
            <w:r>
              <w:rPr>
                <w:rFonts w:ascii="Times New Roman" w:hAnsi="Times New Roman" w:cs="Times New Roman"/>
                <w:sz w:val="24"/>
                <w:szCs w:val="24"/>
              </w:rPr>
              <w:t>0</w:t>
            </w:r>
          </w:p>
        </w:tc>
      </w:tr>
      <w:tr w:rsidR="00525A00" w14:paraId="0BD1BAB9" w14:textId="77777777" w:rsidTr="007435CB">
        <w:tc>
          <w:tcPr>
            <w:tcW w:w="1696" w:type="dxa"/>
          </w:tcPr>
          <w:p w14:paraId="09097104" w14:textId="1C184B87" w:rsidR="00525A00" w:rsidRDefault="00546389" w:rsidP="003006C3">
            <w:pPr>
              <w:jc w:val="center"/>
              <w:rPr>
                <w:rFonts w:ascii="Times New Roman" w:hAnsi="Times New Roman" w:cs="Times New Roman"/>
                <w:sz w:val="24"/>
                <w:szCs w:val="24"/>
              </w:rPr>
            </w:pPr>
            <w:r>
              <w:rPr>
                <w:rFonts w:ascii="Times New Roman" w:hAnsi="Times New Roman" w:cs="Times New Roman"/>
                <w:sz w:val="24"/>
                <w:szCs w:val="24"/>
              </w:rPr>
              <w:t>2018</w:t>
            </w:r>
          </w:p>
        </w:tc>
        <w:tc>
          <w:tcPr>
            <w:tcW w:w="4314" w:type="dxa"/>
          </w:tcPr>
          <w:p w14:paraId="4A414ADE" w14:textId="1817D236" w:rsidR="00525A00" w:rsidRDefault="00546389" w:rsidP="003006C3">
            <w:pPr>
              <w:jc w:val="center"/>
              <w:rPr>
                <w:rFonts w:ascii="Times New Roman" w:hAnsi="Times New Roman" w:cs="Times New Roman"/>
                <w:sz w:val="24"/>
                <w:szCs w:val="24"/>
              </w:rPr>
            </w:pPr>
            <w:r>
              <w:rPr>
                <w:rFonts w:ascii="Times New Roman" w:hAnsi="Times New Roman" w:cs="Times New Roman"/>
                <w:sz w:val="24"/>
                <w:szCs w:val="24"/>
              </w:rPr>
              <w:t>961</w:t>
            </w:r>
          </w:p>
        </w:tc>
        <w:tc>
          <w:tcPr>
            <w:tcW w:w="3006" w:type="dxa"/>
          </w:tcPr>
          <w:p w14:paraId="45E20B21" w14:textId="5D7A61CE" w:rsidR="00525A00" w:rsidRDefault="00546389" w:rsidP="003006C3">
            <w:pPr>
              <w:jc w:val="center"/>
              <w:rPr>
                <w:rFonts w:ascii="Times New Roman" w:hAnsi="Times New Roman" w:cs="Times New Roman"/>
                <w:sz w:val="24"/>
                <w:szCs w:val="24"/>
              </w:rPr>
            </w:pPr>
            <w:r>
              <w:rPr>
                <w:rFonts w:ascii="Times New Roman" w:hAnsi="Times New Roman" w:cs="Times New Roman"/>
                <w:sz w:val="24"/>
                <w:szCs w:val="24"/>
              </w:rPr>
              <w:t>0</w:t>
            </w:r>
          </w:p>
        </w:tc>
      </w:tr>
      <w:tr w:rsidR="00525A00" w14:paraId="42A15171" w14:textId="77777777" w:rsidTr="007435CB">
        <w:tc>
          <w:tcPr>
            <w:tcW w:w="1696" w:type="dxa"/>
          </w:tcPr>
          <w:p w14:paraId="07F4F47F" w14:textId="240C58C9" w:rsidR="00525A00" w:rsidRDefault="00546389" w:rsidP="003006C3">
            <w:pPr>
              <w:jc w:val="center"/>
              <w:rPr>
                <w:rFonts w:ascii="Times New Roman" w:hAnsi="Times New Roman" w:cs="Times New Roman"/>
                <w:sz w:val="24"/>
                <w:szCs w:val="24"/>
              </w:rPr>
            </w:pPr>
            <w:r>
              <w:rPr>
                <w:rFonts w:ascii="Times New Roman" w:hAnsi="Times New Roman" w:cs="Times New Roman"/>
                <w:sz w:val="24"/>
                <w:szCs w:val="24"/>
              </w:rPr>
              <w:t>2019</w:t>
            </w:r>
          </w:p>
        </w:tc>
        <w:tc>
          <w:tcPr>
            <w:tcW w:w="4314" w:type="dxa"/>
          </w:tcPr>
          <w:p w14:paraId="5B5462D5" w14:textId="5B17EE42" w:rsidR="00525A00" w:rsidRDefault="00546389" w:rsidP="003006C3">
            <w:pPr>
              <w:jc w:val="center"/>
              <w:rPr>
                <w:rFonts w:ascii="Times New Roman" w:hAnsi="Times New Roman" w:cs="Times New Roman"/>
                <w:sz w:val="24"/>
                <w:szCs w:val="24"/>
              </w:rPr>
            </w:pPr>
            <w:r>
              <w:rPr>
                <w:rFonts w:ascii="Times New Roman" w:hAnsi="Times New Roman" w:cs="Times New Roman"/>
                <w:sz w:val="24"/>
                <w:szCs w:val="24"/>
              </w:rPr>
              <w:t>965</w:t>
            </w:r>
          </w:p>
        </w:tc>
        <w:tc>
          <w:tcPr>
            <w:tcW w:w="3006" w:type="dxa"/>
          </w:tcPr>
          <w:p w14:paraId="4F607625" w14:textId="2D073B5F" w:rsidR="00525A00" w:rsidRDefault="00C75A2B" w:rsidP="003006C3">
            <w:pPr>
              <w:jc w:val="center"/>
              <w:rPr>
                <w:rFonts w:ascii="Times New Roman" w:hAnsi="Times New Roman" w:cs="Times New Roman"/>
                <w:sz w:val="24"/>
                <w:szCs w:val="24"/>
              </w:rPr>
            </w:pPr>
            <w:r>
              <w:rPr>
                <w:rFonts w:ascii="Times New Roman" w:hAnsi="Times New Roman" w:cs="Times New Roman"/>
                <w:sz w:val="24"/>
                <w:szCs w:val="24"/>
              </w:rPr>
              <w:t>116</w:t>
            </w:r>
          </w:p>
        </w:tc>
      </w:tr>
      <w:tr w:rsidR="00525A00" w14:paraId="19CD3539" w14:textId="77777777" w:rsidTr="007435CB">
        <w:tc>
          <w:tcPr>
            <w:tcW w:w="1696" w:type="dxa"/>
          </w:tcPr>
          <w:p w14:paraId="41BE3A63" w14:textId="687DEB5C" w:rsidR="00525A00" w:rsidRDefault="00546389" w:rsidP="003006C3">
            <w:pPr>
              <w:jc w:val="center"/>
              <w:rPr>
                <w:rFonts w:ascii="Times New Roman" w:hAnsi="Times New Roman" w:cs="Times New Roman"/>
                <w:sz w:val="24"/>
                <w:szCs w:val="24"/>
              </w:rPr>
            </w:pPr>
            <w:r>
              <w:rPr>
                <w:rFonts w:ascii="Times New Roman" w:hAnsi="Times New Roman" w:cs="Times New Roman"/>
                <w:sz w:val="24"/>
                <w:szCs w:val="24"/>
              </w:rPr>
              <w:t>2020</w:t>
            </w:r>
          </w:p>
        </w:tc>
        <w:tc>
          <w:tcPr>
            <w:tcW w:w="4314" w:type="dxa"/>
          </w:tcPr>
          <w:p w14:paraId="39D2B5BE" w14:textId="16B05B96" w:rsidR="00525A00" w:rsidRDefault="00546389" w:rsidP="003006C3">
            <w:pPr>
              <w:jc w:val="center"/>
              <w:rPr>
                <w:rFonts w:ascii="Times New Roman" w:hAnsi="Times New Roman" w:cs="Times New Roman"/>
                <w:sz w:val="24"/>
                <w:szCs w:val="24"/>
              </w:rPr>
            </w:pPr>
            <w:r>
              <w:rPr>
                <w:rFonts w:ascii="Times New Roman" w:hAnsi="Times New Roman" w:cs="Times New Roman"/>
                <w:sz w:val="24"/>
                <w:szCs w:val="24"/>
              </w:rPr>
              <w:t>887</w:t>
            </w:r>
          </w:p>
        </w:tc>
        <w:tc>
          <w:tcPr>
            <w:tcW w:w="3006" w:type="dxa"/>
          </w:tcPr>
          <w:p w14:paraId="63930254" w14:textId="4308A51E" w:rsidR="00525A00" w:rsidRDefault="00C75A2B" w:rsidP="003006C3">
            <w:pPr>
              <w:jc w:val="center"/>
              <w:rPr>
                <w:rFonts w:ascii="Times New Roman" w:hAnsi="Times New Roman" w:cs="Times New Roman"/>
                <w:sz w:val="24"/>
                <w:szCs w:val="24"/>
              </w:rPr>
            </w:pPr>
            <w:r>
              <w:rPr>
                <w:rFonts w:ascii="Times New Roman" w:hAnsi="Times New Roman" w:cs="Times New Roman"/>
                <w:sz w:val="24"/>
                <w:szCs w:val="24"/>
              </w:rPr>
              <w:t>203</w:t>
            </w:r>
          </w:p>
        </w:tc>
      </w:tr>
      <w:tr w:rsidR="00525A00" w14:paraId="7EDE3C3C" w14:textId="77777777" w:rsidTr="007435CB">
        <w:tc>
          <w:tcPr>
            <w:tcW w:w="1696" w:type="dxa"/>
          </w:tcPr>
          <w:p w14:paraId="707F83FA" w14:textId="14938372" w:rsidR="00525A00" w:rsidRDefault="00546389" w:rsidP="003006C3">
            <w:pPr>
              <w:jc w:val="center"/>
              <w:rPr>
                <w:rFonts w:ascii="Times New Roman" w:hAnsi="Times New Roman" w:cs="Times New Roman"/>
                <w:sz w:val="24"/>
                <w:szCs w:val="24"/>
              </w:rPr>
            </w:pPr>
            <w:r>
              <w:rPr>
                <w:rFonts w:ascii="Times New Roman" w:hAnsi="Times New Roman" w:cs="Times New Roman"/>
                <w:sz w:val="24"/>
                <w:szCs w:val="24"/>
              </w:rPr>
              <w:t>2021</w:t>
            </w:r>
          </w:p>
        </w:tc>
        <w:tc>
          <w:tcPr>
            <w:tcW w:w="4314" w:type="dxa"/>
          </w:tcPr>
          <w:p w14:paraId="66F6F778" w14:textId="51688699" w:rsidR="00525A00" w:rsidRDefault="00546389" w:rsidP="003006C3">
            <w:pPr>
              <w:jc w:val="center"/>
              <w:rPr>
                <w:rFonts w:ascii="Times New Roman" w:hAnsi="Times New Roman" w:cs="Times New Roman"/>
                <w:sz w:val="24"/>
                <w:szCs w:val="24"/>
              </w:rPr>
            </w:pPr>
            <w:r>
              <w:rPr>
                <w:rFonts w:ascii="Times New Roman" w:hAnsi="Times New Roman" w:cs="Times New Roman"/>
                <w:sz w:val="24"/>
                <w:szCs w:val="24"/>
              </w:rPr>
              <w:t>892.76</w:t>
            </w:r>
          </w:p>
        </w:tc>
        <w:tc>
          <w:tcPr>
            <w:tcW w:w="3006" w:type="dxa"/>
          </w:tcPr>
          <w:p w14:paraId="2B8094EE" w14:textId="4E78C159" w:rsidR="00525A00" w:rsidRDefault="00C75A2B" w:rsidP="003006C3">
            <w:pPr>
              <w:jc w:val="center"/>
              <w:rPr>
                <w:rFonts w:ascii="Times New Roman" w:hAnsi="Times New Roman" w:cs="Times New Roman"/>
                <w:sz w:val="24"/>
                <w:szCs w:val="24"/>
              </w:rPr>
            </w:pPr>
            <w:r>
              <w:rPr>
                <w:rFonts w:ascii="Times New Roman" w:hAnsi="Times New Roman" w:cs="Times New Roman"/>
                <w:sz w:val="24"/>
                <w:szCs w:val="24"/>
              </w:rPr>
              <w:t>216.1</w:t>
            </w:r>
          </w:p>
        </w:tc>
      </w:tr>
      <w:tr w:rsidR="00525A00" w14:paraId="4E23480B" w14:textId="77777777" w:rsidTr="007435CB">
        <w:tc>
          <w:tcPr>
            <w:tcW w:w="1696" w:type="dxa"/>
          </w:tcPr>
          <w:p w14:paraId="2EB9B878" w14:textId="6B2C59E9" w:rsidR="00525A00" w:rsidRDefault="00546389" w:rsidP="003006C3">
            <w:pPr>
              <w:jc w:val="center"/>
              <w:rPr>
                <w:rFonts w:ascii="Times New Roman" w:hAnsi="Times New Roman" w:cs="Times New Roman"/>
                <w:sz w:val="24"/>
                <w:szCs w:val="24"/>
              </w:rPr>
            </w:pPr>
            <w:r>
              <w:rPr>
                <w:rFonts w:ascii="Times New Roman" w:hAnsi="Times New Roman" w:cs="Times New Roman"/>
                <w:sz w:val="24"/>
                <w:szCs w:val="24"/>
              </w:rPr>
              <w:t>2022</w:t>
            </w:r>
          </w:p>
        </w:tc>
        <w:tc>
          <w:tcPr>
            <w:tcW w:w="4314" w:type="dxa"/>
          </w:tcPr>
          <w:p w14:paraId="25E69203" w14:textId="4EF88B32" w:rsidR="00525A00" w:rsidRDefault="00546389" w:rsidP="003006C3">
            <w:pPr>
              <w:jc w:val="center"/>
              <w:rPr>
                <w:rFonts w:ascii="Times New Roman" w:hAnsi="Times New Roman" w:cs="Times New Roman"/>
                <w:sz w:val="24"/>
                <w:szCs w:val="24"/>
              </w:rPr>
            </w:pPr>
            <w:r>
              <w:rPr>
                <w:rFonts w:ascii="Times New Roman" w:hAnsi="Times New Roman" w:cs="Times New Roman"/>
                <w:sz w:val="24"/>
                <w:szCs w:val="24"/>
              </w:rPr>
              <w:t>842.01</w:t>
            </w:r>
          </w:p>
        </w:tc>
        <w:tc>
          <w:tcPr>
            <w:tcW w:w="3006" w:type="dxa"/>
          </w:tcPr>
          <w:p w14:paraId="197C3C55" w14:textId="361DDE9D" w:rsidR="00525A00" w:rsidRDefault="00C75A2B" w:rsidP="003006C3">
            <w:pPr>
              <w:jc w:val="center"/>
              <w:rPr>
                <w:rFonts w:ascii="Times New Roman" w:hAnsi="Times New Roman" w:cs="Times New Roman"/>
                <w:sz w:val="24"/>
                <w:szCs w:val="24"/>
              </w:rPr>
            </w:pPr>
            <w:r>
              <w:rPr>
                <w:rFonts w:ascii="Times New Roman" w:hAnsi="Times New Roman" w:cs="Times New Roman"/>
                <w:sz w:val="24"/>
                <w:szCs w:val="24"/>
              </w:rPr>
              <w:t>240.56</w:t>
            </w:r>
          </w:p>
        </w:tc>
      </w:tr>
      <w:tr w:rsidR="00525A00" w14:paraId="63446F8D" w14:textId="77777777" w:rsidTr="007435CB">
        <w:tc>
          <w:tcPr>
            <w:tcW w:w="1696" w:type="dxa"/>
          </w:tcPr>
          <w:p w14:paraId="3A8FAC8E" w14:textId="7FEF3728" w:rsidR="00525A00" w:rsidRDefault="00546389" w:rsidP="003006C3">
            <w:pPr>
              <w:jc w:val="center"/>
              <w:rPr>
                <w:rFonts w:ascii="Times New Roman" w:hAnsi="Times New Roman" w:cs="Times New Roman"/>
                <w:sz w:val="24"/>
                <w:szCs w:val="24"/>
              </w:rPr>
            </w:pPr>
            <w:r>
              <w:rPr>
                <w:rFonts w:ascii="Times New Roman" w:hAnsi="Times New Roman" w:cs="Times New Roman"/>
                <w:sz w:val="24"/>
                <w:szCs w:val="24"/>
              </w:rPr>
              <w:t>2023</w:t>
            </w:r>
          </w:p>
        </w:tc>
        <w:tc>
          <w:tcPr>
            <w:tcW w:w="4314" w:type="dxa"/>
          </w:tcPr>
          <w:p w14:paraId="34DBA644" w14:textId="015F6BCA" w:rsidR="00525A00" w:rsidRDefault="00546389" w:rsidP="003006C3">
            <w:pPr>
              <w:jc w:val="center"/>
              <w:rPr>
                <w:rFonts w:ascii="Times New Roman" w:hAnsi="Times New Roman" w:cs="Times New Roman"/>
                <w:sz w:val="24"/>
                <w:szCs w:val="24"/>
              </w:rPr>
            </w:pPr>
            <w:r>
              <w:rPr>
                <w:rFonts w:ascii="Times New Roman" w:hAnsi="Times New Roman" w:cs="Times New Roman"/>
                <w:sz w:val="24"/>
                <w:szCs w:val="24"/>
              </w:rPr>
              <w:t>803.63</w:t>
            </w:r>
          </w:p>
        </w:tc>
        <w:tc>
          <w:tcPr>
            <w:tcW w:w="3006" w:type="dxa"/>
          </w:tcPr>
          <w:p w14:paraId="69866102" w14:textId="3D8C46F2" w:rsidR="00525A00" w:rsidRDefault="00C75A2B" w:rsidP="003006C3">
            <w:pPr>
              <w:jc w:val="center"/>
              <w:rPr>
                <w:rFonts w:ascii="Times New Roman" w:hAnsi="Times New Roman" w:cs="Times New Roman"/>
                <w:sz w:val="24"/>
                <w:szCs w:val="24"/>
              </w:rPr>
            </w:pPr>
            <w:r>
              <w:rPr>
                <w:rFonts w:ascii="Times New Roman" w:hAnsi="Times New Roman" w:cs="Times New Roman"/>
                <w:sz w:val="24"/>
                <w:szCs w:val="24"/>
              </w:rPr>
              <w:t>203.41</w:t>
            </w:r>
          </w:p>
        </w:tc>
      </w:tr>
    </w:tbl>
    <w:p w14:paraId="7D2268B9" w14:textId="77777777" w:rsidR="002134C0" w:rsidRPr="00DC207E" w:rsidRDefault="002134C0">
      <w:pPr>
        <w:rPr>
          <w:rFonts w:ascii="Times New Roman" w:hAnsi="Times New Roman" w:cs="Times New Roman"/>
          <w:sz w:val="24"/>
          <w:szCs w:val="24"/>
        </w:rPr>
      </w:pPr>
    </w:p>
    <w:p w14:paraId="0EE06BE9" w14:textId="77777777" w:rsidR="00673731" w:rsidRDefault="003427F5">
      <w:r>
        <w:rPr>
          <w:noProof/>
        </w:rPr>
        <w:drawing>
          <wp:inline distT="0" distB="0" distL="0" distR="0" wp14:anchorId="727F1175" wp14:editId="0F413AA7">
            <wp:extent cx="5721350" cy="3022600"/>
            <wp:effectExtent l="0" t="0" r="12700" b="6350"/>
            <wp:docPr id="1160749598" name="Chart 1">
              <a:extLst xmlns:a="http://schemas.openxmlformats.org/drawingml/2006/main">
                <a:ext uri="{FF2B5EF4-FFF2-40B4-BE49-F238E27FC236}">
                  <a16:creationId xmlns:a16="http://schemas.microsoft.com/office/drawing/2014/main" id="{9E55071A-83DD-C290-A0C6-96BBF350638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
              </a:graphicData>
            </a:graphic>
          </wp:inline>
        </w:drawing>
      </w:r>
    </w:p>
    <w:p w14:paraId="20F39A41" w14:textId="029AFCC9" w:rsidR="00571B61" w:rsidRDefault="00D46638">
      <w:r w:rsidRPr="00D46638">
        <w:lastRenderedPageBreak/>
        <w:drawing>
          <wp:inline distT="0" distB="0" distL="0" distR="0" wp14:anchorId="7298866C" wp14:editId="7157729B">
            <wp:extent cx="5731510" cy="3046095"/>
            <wp:effectExtent l="0" t="0" r="2540" b="1905"/>
            <wp:docPr id="80208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80182" name=""/>
                    <pic:cNvPicPr/>
                  </pic:nvPicPr>
                  <pic:blipFill>
                    <a:blip r:embed="rId5"/>
                    <a:stretch>
                      <a:fillRect/>
                    </a:stretch>
                  </pic:blipFill>
                  <pic:spPr>
                    <a:xfrm>
                      <a:off x="0" y="0"/>
                      <a:ext cx="5731510" cy="3046095"/>
                    </a:xfrm>
                    <a:prstGeom prst="rect">
                      <a:avLst/>
                    </a:prstGeom>
                  </pic:spPr>
                </pic:pic>
              </a:graphicData>
            </a:graphic>
          </wp:inline>
        </w:drawing>
      </w:r>
    </w:p>
    <w:p w14:paraId="71E910A5" w14:textId="62678E66" w:rsidR="00D46638" w:rsidRDefault="00D46638">
      <w:r w:rsidRPr="00D46638">
        <w:drawing>
          <wp:inline distT="0" distB="0" distL="0" distR="0" wp14:anchorId="39CEC7A8" wp14:editId="092E050A">
            <wp:extent cx="5731510" cy="3054985"/>
            <wp:effectExtent l="0" t="0" r="2540" b="0"/>
            <wp:docPr id="1757315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15566" name="Picture 1" descr="A screenshot of a computer&#10;&#10;Description automatically generated"/>
                    <pic:cNvPicPr/>
                  </pic:nvPicPr>
                  <pic:blipFill>
                    <a:blip r:embed="rId6"/>
                    <a:stretch>
                      <a:fillRect/>
                    </a:stretch>
                  </pic:blipFill>
                  <pic:spPr>
                    <a:xfrm>
                      <a:off x="0" y="0"/>
                      <a:ext cx="5731510" cy="3054985"/>
                    </a:xfrm>
                    <a:prstGeom prst="rect">
                      <a:avLst/>
                    </a:prstGeom>
                  </pic:spPr>
                </pic:pic>
              </a:graphicData>
            </a:graphic>
          </wp:inline>
        </w:drawing>
      </w:r>
    </w:p>
    <w:p w14:paraId="586DBDDB" w14:textId="52A2A5BD" w:rsidR="00B570B5" w:rsidRDefault="00B570B5">
      <w:r w:rsidRPr="00B570B5">
        <w:lastRenderedPageBreak/>
        <w:drawing>
          <wp:inline distT="0" distB="0" distL="0" distR="0" wp14:anchorId="44BD29F0" wp14:editId="3DCCD8E8">
            <wp:extent cx="5731510" cy="3046095"/>
            <wp:effectExtent l="0" t="0" r="2540" b="1905"/>
            <wp:docPr id="676934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34334" name="Picture 1" descr="A screenshot of a computer&#10;&#10;Description automatically generated"/>
                    <pic:cNvPicPr/>
                  </pic:nvPicPr>
                  <pic:blipFill>
                    <a:blip r:embed="rId7"/>
                    <a:stretch>
                      <a:fillRect/>
                    </a:stretch>
                  </pic:blipFill>
                  <pic:spPr>
                    <a:xfrm>
                      <a:off x="0" y="0"/>
                      <a:ext cx="5731510" cy="3046095"/>
                    </a:xfrm>
                    <a:prstGeom prst="rect">
                      <a:avLst/>
                    </a:prstGeom>
                  </pic:spPr>
                </pic:pic>
              </a:graphicData>
            </a:graphic>
          </wp:inline>
        </w:drawing>
      </w:r>
    </w:p>
    <w:p w14:paraId="6EE170EC" w14:textId="1E1070EC" w:rsidR="00FD33D9" w:rsidRDefault="00332DFE">
      <w:r w:rsidRPr="00332DFE">
        <w:drawing>
          <wp:inline distT="0" distB="0" distL="0" distR="0" wp14:anchorId="77C8C4BB" wp14:editId="0734355B">
            <wp:extent cx="5731510" cy="3037205"/>
            <wp:effectExtent l="0" t="0" r="2540" b="0"/>
            <wp:docPr id="345936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36502" name="Picture 1" descr="A screenshot of a computer&#10;&#10;Description automatically generated"/>
                    <pic:cNvPicPr/>
                  </pic:nvPicPr>
                  <pic:blipFill>
                    <a:blip r:embed="rId8"/>
                    <a:stretch>
                      <a:fillRect/>
                    </a:stretch>
                  </pic:blipFill>
                  <pic:spPr>
                    <a:xfrm>
                      <a:off x="0" y="0"/>
                      <a:ext cx="5731510" cy="3037205"/>
                    </a:xfrm>
                    <a:prstGeom prst="rect">
                      <a:avLst/>
                    </a:prstGeom>
                  </pic:spPr>
                </pic:pic>
              </a:graphicData>
            </a:graphic>
          </wp:inline>
        </w:drawing>
      </w:r>
    </w:p>
    <w:p w14:paraId="56B485DD" w14:textId="064379F1" w:rsidR="00F83DCE" w:rsidRDefault="00F83DCE">
      <w:r w:rsidRPr="00F83DCE">
        <w:lastRenderedPageBreak/>
        <w:drawing>
          <wp:inline distT="0" distB="0" distL="0" distR="0" wp14:anchorId="65A9C31A" wp14:editId="01233C24">
            <wp:extent cx="5731510" cy="3081655"/>
            <wp:effectExtent l="0" t="0" r="2540" b="4445"/>
            <wp:docPr id="346735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35074" name=""/>
                    <pic:cNvPicPr/>
                  </pic:nvPicPr>
                  <pic:blipFill>
                    <a:blip r:embed="rId9"/>
                    <a:stretch>
                      <a:fillRect/>
                    </a:stretch>
                  </pic:blipFill>
                  <pic:spPr>
                    <a:xfrm>
                      <a:off x="0" y="0"/>
                      <a:ext cx="5731510" cy="3081655"/>
                    </a:xfrm>
                    <a:prstGeom prst="rect">
                      <a:avLst/>
                    </a:prstGeom>
                  </pic:spPr>
                </pic:pic>
              </a:graphicData>
            </a:graphic>
          </wp:inline>
        </w:drawing>
      </w:r>
    </w:p>
    <w:p w14:paraId="4280963B" w14:textId="72281D0C" w:rsidR="009C334A" w:rsidRDefault="00244AA9">
      <w:r w:rsidRPr="00244AA9">
        <w:drawing>
          <wp:inline distT="0" distB="0" distL="0" distR="0" wp14:anchorId="07EF53D8" wp14:editId="0E64CBD8">
            <wp:extent cx="5731510" cy="3072765"/>
            <wp:effectExtent l="0" t="0" r="2540" b="0"/>
            <wp:docPr id="364994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94681" name="Picture 1" descr="A screenshot of a computer&#10;&#10;Description automatically generated"/>
                    <pic:cNvPicPr/>
                  </pic:nvPicPr>
                  <pic:blipFill>
                    <a:blip r:embed="rId10"/>
                    <a:stretch>
                      <a:fillRect/>
                    </a:stretch>
                  </pic:blipFill>
                  <pic:spPr>
                    <a:xfrm>
                      <a:off x="0" y="0"/>
                      <a:ext cx="5731510" cy="3072765"/>
                    </a:xfrm>
                    <a:prstGeom prst="rect">
                      <a:avLst/>
                    </a:prstGeom>
                  </pic:spPr>
                </pic:pic>
              </a:graphicData>
            </a:graphic>
          </wp:inline>
        </w:drawing>
      </w:r>
    </w:p>
    <w:p w14:paraId="509F3853" w14:textId="466D40FC" w:rsidR="00C93494" w:rsidRDefault="008C092E">
      <w:r w:rsidRPr="008C092E">
        <w:lastRenderedPageBreak/>
        <w:drawing>
          <wp:inline distT="0" distB="0" distL="0" distR="0" wp14:anchorId="18F10ED4" wp14:editId="015210EC">
            <wp:extent cx="5731510" cy="3067050"/>
            <wp:effectExtent l="0" t="0" r="2540" b="0"/>
            <wp:docPr id="1629982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82050" name=""/>
                    <pic:cNvPicPr/>
                  </pic:nvPicPr>
                  <pic:blipFill>
                    <a:blip r:embed="rId11"/>
                    <a:stretch>
                      <a:fillRect/>
                    </a:stretch>
                  </pic:blipFill>
                  <pic:spPr>
                    <a:xfrm>
                      <a:off x="0" y="0"/>
                      <a:ext cx="5731510" cy="3067050"/>
                    </a:xfrm>
                    <a:prstGeom prst="rect">
                      <a:avLst/>
                    </a:prstGeom>
                  </pic:spPr>
                </pic:pic>
              </a:graphicData>
            </a:graphic>
          </wp:inline>
        </w:drawing>
      </w:r>
    </w:p>
    <w:p w14:paraId="367A521E" w14:textId="6F3F201A" w:rsidR="006411F2" w:rsidRDefault="006411F2">
      <w:r w:rsidRPr="006411F2">
        <w:drawing>
          <wp:inline distT="0" distB="0" distL="0" distR="0" wp14:anchorId="63BF6F18" wp14:editId="16C28CDB">
            <wp:extent cx="5731510" cy="3040380"/>
            <wp:effectExtent l="0" t="0" r="2540" b="7620"/>
            <wp:docPr id="450076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76444" name="Picture 1" descr="A screenshot of a computer&#10;&#10;Description automatically generated"/>
                    <pic:cNvPicPr/>
                  </pic:nvPicPr>
                  <pic:blipFill>
                    <a:blip r:embed="rId12"/>
                    <a:stretch>
                      <a:fillRect/>
                    </a:stretch>
                  </pic:blipFill>
                  <pic:spPr>
                    <a:xfrm>
                      <a:off x="0" y="0"/>
                      <a:ext cx="5731510" cy="3040380"/>
                    </a:xfrm>
                    <a:prstGeom prst="rect">
                      <a:avLst/>
                    </a:prstGeom>
                  </pic:spPr>
                </pic:pic>
              </a:graphicData>
            </a:graphic>
          </wp:inline>
        </w:drawing>
      </w:r>
    </w:p>
    <w:p w14:paraId="19702973" w14:textId="4EAA8832" w:rsidR="0095206E" w:rsidRDefault="0095206E">
      <w:r w:rsidRPr="0095206E">
        <w:lastRenderedPageBreak/>
        <w:drawing>
          <wp:inline distT="0" distB="0" distL="0" distR="0" wp14:anchorId="7F37C146" wp14:editId="00590620">
            <wp:extent cx="5731510" cy="3040380"/>
            <wp:effectExtent l="0" t="0" r="2540" b="7620"/>
            <wp:docPr id="8164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325" name="Picture 1" descr="A screenshot of a computer&#10;&#10;Description automatically generated"/>
                    <pic:cNvPicPr/>
                  </pic:nvPicPr>
                  <pic:blipFill>
                    <a:blip r:embed="rId13"/>
                    <a:stretch>
                      <a:fillRect/>
                    </a:stretch>
                  </pic:blipFill>
                  <pic:spPr>
                    <a:xfrm>
                      <a:off x="0" y="0"/>
                      <a:ext cx="5731510" cy="3040380"/>
                    </a:xfrm>
                    <a:prstGeom prst="rect">
                      <a:avLst/>
                    </a:prstGeom>
                  </pic:spPr>
                </pic:pic>
              </a:graphicData>
            </a:graphic>
          </wp:inline>
        </w:drawing>
      </w:r>
    </w:p>
    <w:p w14:paraId="4EF959FB" w14:textId="4CA0C885" w:rsidR="00737845" w:rsidRDefault="00737845">
      <w:r w:rsidRPr="00737845">
        <w:drawing>
          <wp:inline distT="0" distB="0" distL="0" distR="0" wp14:anchorId="4F396464" wp14:editId="3C9DA3E7">
            <wp:extent cx="5731510" cy="3054985"/>
            <wp:effectExtent l="0" t="0" r="2540" b="0"/>
            <wp:docPr id="1396124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24835" name="Picture 1" descr="A screenshot of a computer&#10;&#10;Description automatically generated"/>
                    <pic:cNvPicPr/>
                  </pic:nvPicPr>
                  <pic:blipFill>
                    <a:blip r:embed="rId14"/>
                    <a:stretch>
                      <a:fillRect/>
                    </a:stretch>
                  </pic:blipFill>
                  <pic:spPr>
                    <a:xfrm>
                      <a:off x="0" y="0"/>
                      <a:ext cx="5731510" cy="3054985"/>
                    </a:xfrm>
                    <a:prstGeom prst="rect">
                      <a:avLst/>
                    </a:prstGeom>
                  </pic:spPr>
                </pic:pic>
              </a:graphicData>
            </a:graphic>
          </wp:inline>
        </w:drawing>
      </w:r>
    </w:p>
    <w:p w14:paraId="178AB304" w14:textId="5E6EB20E" w:rsidR="00EA1706" w:rsidRDefault="00EA1706">
      <w:r w:rsidRPr="00EA1706">
        <w:lastRenderedPageBreak/>
        <w:drawing>
          <wp:inline distT="0" distB="0" distL="0" distR="0" wp14:anchorId="57B1AE15" wp14:editId="7B20659F">
            <wp:extent cx="5731510" cy="3058160"/>
            <wp:effectExtent l="0" t="0" r="2540" b="8890"/>
            <wp:docPr id="1013349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49851" name="Picture 1" descr="A screenshot of a computer&#10;&#10;Description automatically generated"/>
                    <pic:cNvPicPr/>
                  </pic:nvPicPr>
                  <pic:blipFill>
                    <a:blip r:embed="rId15"/>
                    <a:stretch>
                      <a:fillRect/>
                    </a:stretch>
                  </pic:blipFill>
                  <pic:spPr>
                    <a:xfrm>
                      <a:off x="0" y="0"/>
                      <a:ext cx="5731510" cy="3058160"/>
                    </a:xfrm>
                    <a:prstGeom prst="rect">
                      <a:avLst/>
                    </a:prstGeom>
                  </pic:spPr>
                </pic:pic>
              </a:graphicData>
            </a:graphic>
          </wp:inline>
        </w:drawing>
      </w:r>
    </w:p>
    <w:p w14:paraId="554FE4B5" w14:textId="327072CA" w:rsidR="00F42C66" w:rsidRDefault="00F42C66">
      <w:r w:rsidRPr="00F42C66">
        <w:drawing>
          <wp:inline distT="0" distB="0" distL="0" distR="0" wp14:anchorId="1EF08FAB" wp14:editId="2814DE65">
            <wp:extent cx="5731510" cy="3077210"/>
            <wp:effectExtent l="0" t="0" r="2540" b="8890"/>
            <wp:docPr id="500906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06782" name="Picture 1" descr="A screenshot of a computer&#10;&#10;Description automatically generated"/>
                    <pic:cNvPicPr/>
                  </pic:nvPicPr>
                  <pic:blipFill>
                    <a:blip r:embed="rId16"/>
                    <a:stretch>
                      <a:fillRect/>
                    </a:stretch>
                  </pic:blipFill>
                  <pic:spPr>
                    <a:xfrm>
                      <a:off x="0" y="0"/>
                      <a:ext cx="5731510" cy="3077210"/>
                    </a:xfrm>
                    <a:prstGeom prst="rect">
                      <a:avLst/>
                    </a:prstGeom>
                  </pic:spPr>
                </pic:pic>
              </a:graphicData>
            </a:graphic>
          </wp:inline>
        </w:drawing>
      </w:r>
    </w:p>
    <w:p w14:paraId="56F38338" w14:textId="504792D1" w:rsidR="00952270" w:rsidRDefault="008A18DD">
      <w:r w:rsidRPr="008A18DD">
        <w:lastRenderedPageBreak/>
        <w:drawing>
          <wp:inline distT="0" distB="0" distL="0" distR="0" wp14:anchorId="64D83876" wp14:editId="1E5E8DF3">
            <wp:extent cx="5731510" cy="3037205"/>
            <wp:effectExtent l="0" t="0" r="2540" b="0"/>
            <wp:docPr id="1487845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45894" name="Picture 1" descr="A screenshot of a computer&#10;&#10;Description automatically generated"/>
                    <pic:cNvPicPr/>
                  </pic:nvPicPr>
                  <pic:blipFill>
                    <a:blip r:embed="rId17"/>
                    <a:stretch>
                      <a:fillRect/>
                    </a:stretch>
                  </pic:blipFill>
                  <pic:spPr>
                    <a:xfrm>
                      <a:off x="0" y="0"/>
                      <a:ext cx="5731510" cy="3037205"/>
                    </a:xfrm>
                    <a:prstGeom prst="rect">
                      <a:avLst/>
                    </a:prstGeom>
                  </pic:spPr>
                </pic:pic>
              </a:graphicData>
            </a:graphic>
          </wp:inline>
        </w:drawing>
      </w:r>
    </w:p>
    <w:p w14:paraId="507002F9" w14:textId="701D778D" w:rsidR="003F2B6C" w:rsidRDefault="003F2B6C">
      <w:pPr>
        <w:rPr>
          <w:lang w:val="en-US"/>
        </w:rPr>
      </w:pPr>
      <w:r w:rsidRPr="003F2B6C">
        <w:drawing>
          <wp:inline distT="0" distB="0" distL="0" distR="0" wp14:anchorId="358061D2" wp14:editId="7751ECEA">
            <wp:extent cx="5731510" cy="3021965"/>
            <wp:effectExtent l="0" t="0" r="2540" b="6985"/>
            <wp:docPr id="750870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70425" name="Picture 1" descr="A screenshot of a computer&#10;&#10;Description automatically generated"/>
                    <pic:cNvPicPr/>
                  </pic:nvPicPr>
                  <pic:blipFill>
                    <a:blip r:embed="rId18"/>
                    <a:stretch>
                      <a:fillRect/>
                    </a:stretch>
                  </pic:blipFill>
                  <pic:spPr>
                    <a:xfrm>
                      <a:off x="0" y="0"/>
                      <a:ext cx="5731510" cy="3021965"/>
                    </a:xfrm>
                    <a:prstGeom prst="rect">
                      <a:avLst/>
                    </a:prstGeom>
                  </pic:spPr>
                </pic:pic>
              </a:graphicData>
            </a:graphic>
          </wp:inline>
        </w:drawing>
      </w:r>
    </w:p>
    <w:p w14:paraId="67C206F5" w14:textId="4A2E35E6" w:rsidR="00FB2C87" w:rsidRDefault="004F36B7">
      <w:pPr>
        <w:rPr>
          <w:lang w:val="en-US"/>
        </w:rPr>
      </w:pPr>
      <w:r w:rsidRPr="004F36B7">
        <w:rPr>
          <w:lang w:val="en-US"/>
        </w:rPr>
        <w:lastRenderedPageBreak/>
        <w:drawing>
          <wp:inline distT="0" distB="0" distL="0" distR="0" wp14:anchorId="0610CAF4" wp14:editId="6E026BEB">
            <wp:extent cx="5731510" cy="3058160"/>
            <wp:effectExtent l="0" t="0" r="2540" b="8890"/>
            <wp:docPr id="205136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6065" name="Picture 1" descr="A screenshot of a computer&#10;&#10;Description automatically generated"/>
                    <pic:cNvPicPr/>
                  </pic:nvPicPr>
                  <pic:blipFill>
                    <a:blip r:embed="rId19"/>
                    <a:stretch>
                      <a:fillRect/>
                    </a:stretch>
                  </pic:blipFill>
                  <pic:spPr>
                    <a:xfrm>
                      <a:off x="0" y="0"/>
                      <a:ext cx="5731510" cy="3058160"/>
                    </a:xfrm>
                    <a:prstGeom prst="rect">
                      <a:avLst/>
                    </a:prstGeom>
                  </pic:spPr>
                </pic:pic>
              </a:graphicData>
            </a:graphic>
          </wp:inline>
        </w:drawing>
      </w:r>
    </w:p>
    <w:p w14:paraId="664B0EEA" w14:textId="77E6B49F" w:rsidR="00FB2C87" w:rsidRPr="004F36B7" w:rsidRDefault="00FB2C87">
      <w:pPr>
        <w:rPr>
          <w:lang w:val="en-US"/>
        </w:rPr>
      </w:pPr>
      <w:r w:rsidRPr="00FB2C87">
        <w:rPr>
          <w:lang w:val="en-US"/>
        </w:rPr>
        <w:drawing>
          <wp:inline distT="0" distB="0" distL="0" distR="0" wp14:anchorId="68AC4214" wp14:editId="322E0A08">
            <wp:extent cx="5731510" cy="3067050"/>
            <wp:effectExtent l="0" t="0" r="2540" b="0"/>
            <wp:docPr id="801261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61333" name="Picture 1" descr="A screenshot of a computer&#10;&#10;Description automatically generated"/>
                    <pic:cNvPicPr/>
                  </pic:nvPicPr>
                  <pic:blipFill>
                    <a:blip r:embed="rId20"/>
                    <a:stretch>
                      <a:fillRect/>
                    </a:stretch>
                  </pic:blipFill>
                  <pic:spPr>
                    <a:xfrm>
                      <a:off x="0" y="0"/>
                      <a:ext cx="5731510" cy="3067050"/>
                    </a:xfrm>
                    <a:prstGeom prst="rect">
                      <a:avLst/>
                    </a:prstGeom>
                  </pic:spPr>
                </pic:pic>
              </a:graphicData>
            </a:graphic>
          </wp:inline>
        </w:drawing>
      </w:r>
    </w:p>
    <w:p w14:paraId="3D92D8E1" w14:textId="0E565E4D" w:rsidR="00B02D9C" w:rsidRPr="00535453" w:rsidRDefault="00D07385">
      <w:pPr>
        <w:rPr>
          <w:rFonts w:ascii="Times New Roman" w:hAnsi="Times New Roman" w:cs="Times New Roman"/>
          <w:sz w:val="24"/>
          <w:szCs w:val="24"/>
        </w:rPr>
      </w:pPr>
      <w:r w:rsidRPr="00535453">
        <w:rPr>
          <w:rFonts w:ascii="Times New Roman" w:hAnsi="Times New Roman" w:cs="Times New Roman"/>
          <w:sz w:val="24"/>
          <w:szCs w:val="24"/>
        </w:rPr>
        <w:t>Our</w:t>
      </w:r>
      <w:r w:rsidRPr="00535453">
        <w:rPr>
          <w:rFonts w:ascii="Times New Roman" w:hAnsi="Times New Roman" w:cs="Times New Roman"/>
          <w:sz w:val="24"/>
          <w:szCs w:val="24"/>
        </w:rPr>
        <w:t xml:space="preserve"> data shows that Bangladesh's natural gas production peaked in 2017</w:t>
      </w:r>
      <w:r w:rsidR="00535453" w:rsidRPr="00535453">
        <w:rPr>
          <w:rFonts w:ascii="Times New Roman" w:hAnsi="Times New Roman" w:cs="Times New Roman"/>
          <w:sz w:val="24"/>
          <w:szCs w:val="24"/>
        </w:rPr>
        <w:t xml:space="preserve"> </w:t>
      </w:r>
      <w:r w:rsidR="00535453" w:rsidRPr="00535453">
        <w:rPr>
          <w:rFonts w:ascii="Times New Roman" w:hAnsi="Times New Roman" w:cs="Times New Roman"/>
          <w:sz w:val="24"/>
          <w:szCs w:val="24"/>
          <w:lang w:val="en-US"/>
        </w:rPr>
        <w:t xml:space="preserve">with outputs of </w:t>
      </w:r>
      <w:r w:rsidR="00535453" w:rsidRPr="00535453">
        <w:rPr>
          <w:rFonts w:ascii="Times New Roman" w:hAnsi="Times New Roman" w:cs="Times New Roman"/>
          <w:sz w:val="24"/>
          <w:szCs w:val="24"/>
          <w:lang w:val="en-US"/>
        </w:rPr>
        <w:t xml:space="preserve">972 Bcf </w:t>
      </w:r>
      <w:r w:rsidRPr="00535453">
        <w:rPr>
          <w:rFonts w:ascii="Times New Roman" w:hAnsi="Times New Roman" w:cs="Times New Roman"/>
          <w:sz w:val="24"/>
          <w:szCs w:val="24"/>
        </w:rPr>
        <w:t>and has been decreasing gradually since then, reaching 803.63 Bcf in 2023. LNG imports started in 2019 and significantly increased to fill the gap, peaking at 240.56 Bcf in 2022. This indicates an increasing dependence on LNG supplies due to falling domestic production.</w:t>
      </w:r>
    </w:p>
    <w:p w14:paraId="2B7492EF" w14:textId="7F8F9B72" w:rsidR="00943DEC" w:rsidRDefault="00943DEC"/>
    <w:sectPr w:rsidR="00943DE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1B61"/>
    <w:rsid w:val="000077C5"/>
    <w:rsid w:val="00015D17"/>
    <w:rsid w:val="00034585"/>
    <w:rsid w:val="00041F59"/>
    <w:rsid w:val="00080F40"/>
    <w:rsid w:val="000D05EF"/>
    <w:rsid w:val="00132415"/>
    <w:rsid w:val="00143BCE"/>
    <w:rsid w:val="00181729"/>
    <w:rsid w:val="001A7029"/>
    <w:rsid w:val="00212668"/>
    <w:rsid w:val="002134C0"/>
    <w:rsid w:val="00244AA9"/>
    <w:rsid w:val="00263C29"/>
    <w:rsid w:val="003006C3"/>
    <w:rsid w:val="00332DFE"/>
    <w:rsid w:val="003427F5"/>
    <w:rsid w:val="00370198"/>
    <w:rsid w:val="00391622"/>
    <w:rsid w:val="003B29EB"/>
    <w:rsid w:val="003F2B6C"/>
    <w:rsid w:val="004A1B5D"/>
    <w:rsid w:val="004F36B7"/>
    <w:rsid w:val="00511B3C"/>
    <w:rsid w:val="00525A00"/>
    <w:rsid w:val="00535453"/>
    <w:rsid w:val="00546389"/>
    <w:rsid w:val="00567AA5"/>
    <w:rsid w:val="00571B61"/>
    <w:rsid w:val="005A6524"/>
    <w:rsid w:val="0063457F"/>
    <w:rsid w:val="006411F2"/>
    <w:rsid w:val="00673731"/>
    <w:rsid w:val="00690A43"/>
    <w:rsid w:val="006A4950"/>
    <w:rsid w:val="006A6A28"/>
    <w:rsid w:val="007361EB"/>
    <w:rsid w:val="00737845"/>
    <w:rsid w:val="007435CB"/>
    <w:rsid w:val="0075250B"/>
    <w:rsid w:val="007664E9"/>
    <w:rsid w:val="007C5148"/>
    <w:rsid w:val="008A098C"/>
    <w:rsid w:val="008A18DD"/>
    <w:rsid w:val="008C092E"/>
    <w:rsid w:val="00943DEC"/>
    <w:rsid w:val="0095206E"/>
    <w:rsid w:val="00952270"/>
    <w:rsid w:val="009C334A"/>
    <w:rsid w:val="009C4685"/>
    <w:rsid w:val="00A41BEA"/>
    <w:rsid w:val="00A53031"/>
    <w:rsid w:val="00A976F3"/>
    <w:rsid w:val="00B02D9C"/>
    <w:rsid w:val="00B570B5"/>
    <w:rsid w:val="00C75A2B"/>
    <w:rsid w:val="00C93494"/>
    <w:rsid w:val="00C94802"/>
    <w:rsid w:val="00CC273B"/>
    <w:rsid w:val="00CD75CE"/>
    <w:rsid w:val="00CE6632"/>
    <w:rsid w:val="00D07385"/>
    <w:rsid w:val="00D46638"/>
    <w:rsid w:val="00D807F7"/>
    <w:rsid w:val="00D94002"/>
    <w:rsid w:val="00DB494E"/>
    <w:rsid w:val="00DC207E"/>
    <w:rsid w:val="00DC414E"/>
    <w:rsid w:val="00E31B86"/>
    <w:rsid w:val="00E56C90"/>
    <w:rsid w:val="00E83802"/>
    <w:rsid w:val="00EA1706"/>
    <w:rsid w:val="00EC5605"/>
    <w:rsid w:val="00EC5FF5"/>
    <w:rsid w:val="00EE582E"/>
    <w:rsid w:val="00F42C66"/>
    <w:rsid w:val="00F42F85"/>
    <w:rsid w:val="00F83DCE"/>
    <w:rsid w:val="00F9679F"/>
    <w:rsid w:val="00FB2C87"/>
    <w:rsid w:val="00FD33D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2060A17"/>
  <w15:chartTrackingRefBased/>
  <w15:docId w15:val="{5B8C53D7-8D2D-40DB-8497-62E7CC8C15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71B6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71B6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71B6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71B6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71B6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71B6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71B6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71B6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71B6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1B6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71B6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71B6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71B6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71B6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71B6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71B6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71B6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71B61"/>
    <w:rPr>
      <w:rFonts w:eastAsiaTheme="majorEastAsia" w:cstheme="majorBidi"/>
      <w:color w:val="272727" w:themeColor="text1" w:themeTint="D8"/>
    </w:rPr>
  </w:style>
  <w:style w:type="paragraph" w:styleId="Title">
    <w:name w:val="Title"/>
    <w:basedOn w:val="Normal"/>
    <w:next w:val="Normal"/>
    <w:link w:val="TitleChar"/>
    <w:uiPriority w:val="10"/>
    <w:qFormat/>
    <w:rsid w:val="00571B6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1B6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71B6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71B6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71B61"/>
    <w:pPr>
      <w:spacing w:before="160"/>
      <w:jc w:val="center"/>
    </w:pPr>
    <w:rPr>
      <w:i/>
      <w:iCs/>
      <w:color w:val="404040" w:themeColor="text1" w:themeTint="BF"/>
    </w:rPr>
  </w:style>
  <w:style w:type="character" w:customStyle="1" w:styleId="QuoteChar">
    <w:name w:val="Quote Char"/>
    <w:basedOn w:val="DefaultParagraphFont"/>
    <w:link w:val="Quote"/>
    <w:uiPriority w:val="29"/>
    <w:rsid w:val="00571B61"/>
    <w:rPr>
      <w:i/>
      <w:iCs/>
      <w:color w:val="404040" w:themeColor="text1" w:themeTint="BF"/>
    </w:rPr>
  </w:style>
  <w:style w:type="paragraph" w:styleId="ListParagraph">
    <w:name w:val="List Paragraph"/>
    <w:basedOn w:val="Normal"/>
    <w:uiPriority w:val="34"/>
    <w:qFormat/>
    <w:rsid w:val="00571B61"/>
    <w:pPr>
      <w:ind w:left="720"/>
      <w:contextualSpacing/>
    </w:pPr>
  </w:style>
  <w:style w:type="character" w:styleId="IntenseEmphasis">
    <w:name w:val="Intense Emphasis"/>
    <w:basedOn w:val="DefaultParagraphFont"/>
    <w:uiPriority w:val="21"/>
    <w:qFormat/>
    <w:rsid w:val="00571B61"/>
    <w:rPr>
      <w:i/>
      <w:iCs/>
      <w:color w:val="0F4761" w:themeColor="accent1" w:themeShade="BF"/>
    </w:rPr>
  </w:style>
  <w:style w:type="paragraph" w:styleId="IntenseQuote">
    <w:name w:val="Intense Quote"/>
    <w:basedOn w:val="Normal"/>
    <w:next w:val="Normal"/>
    <w:link w:val="IntenseQuoteChar"/>
    <w:uiPriority w:val="30"/>
    <w:qFormat/>
    <w:rsid w:val="00571B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71B61"/>
    <w:rPr>
      <w:i/>
      <w:iCs/>
      <w:color w:val="0F4761" w:themeColor="accent1" w:themeShade="BF"/>
    </w:rPr>
  </w:style>
  <w:style w:type="character" w:styleId="IntenseReference">
    <w:name w:val="Intense Reference"/>
    <w:basedOn w:val="DefaultParagraphFont"/>
    <w:uiPriority w:val="32"/>
    <w:qFormat/>
    <w:rsid w:val="00571B61"/>
    <w:rPr>
      <w:b/>
      <w:bCs/>
      <w:smallCaps/>
      <w:color w:val="0F4761" w:themeColor="accent1" w:themeShade="BF"/>
      <w:spacing w:val="5"/>
    </w:rPr>
  </w:style>
  <w:style w:type="table" w:customStyle="1" w:styleId="Calendar2">
    <w:name w:val="Calendar 2"/>
    <w:basedOn w:val="TableNormal"/>
    <w:uiPriority w:val="99"/>
    <w:qFormat/>
    <w:rsid w:val="00F9679F"/>
    <w:pPr>
      <w:spacing w:after="0" w:line="240" w:lineRule="auto"/>
      <w:jc w:val="center"/>
    </w:pPr>
    <w:rPr>
      <w:rFonts w:eastAsiaTheme="minorEastAsia"/>
      <w:kern w:val="0"/>
      <w:sz w:val="28"/>
      <w:szCs w:val="28"/>
      <w:lang w:val="en-US"/>
      <w14:ligatures w14:val="none"/>
    </w:rPr>
    <w:tblPr>
      <w:tblBorders>
        <w:insideV w:val="single" w:sz="4" w:space="0" w:color="45B0E1" w:themeColor="accent1" w:themeTint="99"/>
      </w:tblBorders>
    </w:tblPr>
    <w:tblStylePr w:type="firstRow">
      <w:rPr>
        <w:rFonts w:asciiTheme="majorHAnsi" w:hAnsiTheme="majorHAnsi"/>
        <w:b w:val="0"/>
        <w:i w:val="0"/>
        <w:caps/>
        <w:smallCaps w:val="0"/>
        <w:color w:val="156082" w:themeColor="accent1"/>
        <w:spacing w:val="20"/>
        <w:sz w:val="32"/>
      </w:rPr>
      <w:tblPr/>
      <w:tcPr>
        <w:tcBorders>
          <w:top w:val="nil"/>
          <w:left w:val="nil"/>
          <w:bottom w:val="nil"/>
          <w:right w:val="nil"/>
          <w:insideH w:val="nil"/>
          <w:insideV w:val="nil"/>
          <w:tl2br w:val="nil"/>
          <w:tr2bl w:val="nil"/>
        </w:tcBorders>
      </w:tcPr>
    </w:tblStylePr>
  </w:style>
  <w:style w:type="table" w:styleId="TableGrid">
    <w:name w:val="Table Grid"/>
    <w:basedOn w:val="TableNormal"/>
    <w:uiPriority w:val="39"/>
    <w:rsid w:val="00525A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0226722">
      <w:bodyDiv w:val="1"/>
      <w:marLeft w:val="0"/>
      <w:marRight w:val="0"/>
      <w:marTop w:val="0"/>
      <w:marBottom w:val="0"/>
      <w:divBdr>
        <w:top w:val="none" w:sz="0" w:space="0" w:color="auto"/>
        <w:left w:val="none" w:sz="0" w:space="0" w:color="auto"/>
        <w:bottom w:val="none" w:sz="0" w:space="0" w:color="auto"/>
        <w:right w:val="none" w:sz="0" w:space="0" w:color="auto"/>
      </w:divBdr>
    </w:div>
    <w:div w:id="936324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chart" Target="charts/chart1.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https://aiubedu60714-my.sharepoint.com/personal/22-49212-3_student_aiub_edu/Documents/IEOM%20Data%20final.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600" b="1" i="0" u="none" strike="noStrike" kern="1200" cap="none" spc="0" normalizeH="0" baseline="0">
                <a:solidFill>
                  <a:sysClr val="windowText" lastClr="000000">
                    <a:lumMod val="50000"/>
                    <a:lumOff val="50000"/>
                  </a:sysClr>
                </a:solidFill>
                <a:latin typeface="+mj-lt"/>
                <a:ea typeface="+mj-ea"/>
                <a:cs typeface="+mj-cs"/>
              </a:defRPr>
            </a:pPr>
            <a:r>
              <a:rPr lang="en-US" sz="1200" b="1" i="0" u="none" strike="noStrike" kern="1200" baseline="0" dirty="0">
                <a:solidFill>
                  <a:srgbClr val="3D3D3D"/>
                </a:solidFill>
                <a:latin typeface="Times New Roman" panose="02020603050405020304" pitchFamily="18" charset="0"/>
                <a:cs typeface="Times New Roman" panose="02020603050405020304" pitchFamily="18" charset="0"/>
              </a:rPr>
              <a:t>Gas Production and LNG importation from </a:t>
            </a: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50000"/>
                    <a:lumOff val="50000"/>
                  </a:sysClr>
                </a:solidFill>
              </a:defRPr>
            </a:pPr>
            <a:r>
              <a:rPr lang="en-US" sz="1200" b="1" i="0" u="none" strike="noStrike" kern="1200" baseline="0" dirty="0">
                <a:solidFill>
                  <a:srgbClr val="3D3D3D"/>
                </a:solidFill>
                <a:latin typeface="Times New Roman" panose="02020603050405020304" pitchFamily="18" charset="0"/>
                <a:cs typeface="Times New Roman" panose="02020603050405020304" pitchFamily="18" charset="0"/>
              </a:rPr>
              <a:t>2014  to 2023  in Bcf unit</a:t>
            </a: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50000"/>
                    <a:lumOff val="50000"/>
                  </a:sysClr>
                </a:solidFill>
              </a:defRPr>
            </a:pPr>
            <a:endParaRPr lang="en-GB"/>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600" b="1" i="0" u="none" strike="noStrike" kern="1200" cap="none" spc="0" normalizeH="0" baseline="0">
              <a:solidFill>
                <a:sysClr val="windowText" lastClr="000000">
                  <a:lumMod val="50000"/>
                  <a:lumOff val="50000"/>
                </a:sysClr>
              </a:solidFill>
              <a:latin typeface="+mj-lt"/>
              <a:ea typeface="+mj-ea"/>
              <a:cs typeface="+mj-cs"/>
            </a:defRPr>
          </a:pPr>
          <a:endParaRPr lang="en-US"/>
        </a:p>
      </c:txPr>
    </c:title>
    <c:autoTitleDeleted val="0"/>
    <c:plotArea>
      <c:layout>
        <c:manualLayout>
          <c:layoutTarget val="inner"/>
          <c:xMode val="edge"/>
          <c:yMode val="edge"/>
          <c:x val="7.660097605909498E-2"/>
          <c:y val="0.20224806458016278"/>
          <c:w val="0.89865211730423455"/>
          <c:h val="0.60450241513928393"/>
        </c:manualLayout>
      </c:layout>
      <c:barChart>
        <c:barDir val="col"/>
        <c:grouping val="clustered"/>
        <c:varyColors val="0"/>
        <c:ser>
          <c:idx val="0"/>
          <c:order val="0"/>
          <c:tx>
            <c:strRef>
              <c:f>Sheet1!$F$6</c:f>
              <c:strCache>
                <c:ptCount val="1"/>
                <c:pt idx="0">
                  <c:v>Gas Production(Bcf)</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numRef>
              <c:f>Sheet1!$E$7:$E$16</c:f>
              <c:numCache>
                <c:formatCode>General</c:formatCode>
                <c:ptCount val="10"/>
                <c:pt idx="0">
                  <c:v>2014</c:v>
                </c:pt>
                <c:pt idx="1">
                  <c:v>2015</c:v>
                </c:pt>
                <c:pt idx="2">
                  <c:v>2016</c:v>
                </c:pt>
                <c:pt idx="3">
                  <c:v>2017</c:v>
                </c:pt>
                <c:pt idx="4">
                  <c:v>2018</c:v>
                </c:pt>
                <c:pt idx="5">
                  <c:v>2019</c:v>
                </c:pt>
                <c:pt idx="6">
                  <c:v>2020</c:v>
                </c:pt>
                <c:pt idx="7">
                  <c:v>2021</c:v>
                </c:pt>
                <c:pt idx="8">
                  <c:v>2022</c:v>
                </c:pt>
                <c:pt idx="9">
                  <c:v>2023</c:v>
                </c:pt>
              </c:numCache>
            </c:numRef>
          </c:cat>
          <c:val>
            <c:numRef>
              <c:f>Sheet1!$F$7:$F$16</c:f>
              <c:numCache>
                <c:formatCode>General</c:formatCode>
                <c:ptCount val="10"/>
                <c:pt idx="0">
                  <c:v>820</c:v>
                </c:pt>
                <c:pt idx="1">
                  <c:v>890</c:v>
                </c:pt>
                <c:pt idx="2">
                  <c:v>971</c:v>
                </c:pt>
                <c:pt idx="3">
                  <c:v>972</c:v>
                </c:pt>
                <c:pt idx="4">
                  <c:v>961</c:v>
                </c:pt>
                <c:pt idx="5">
                  <c:v>965</c:v>
                </c:pt>
                <c:pt idx="6">
                  <c:v>887</c:v>
                </c:pt>
                <c:pt idx="7">
                  <c:v>892.76</c:v>
                </c:pt>
                <c:pt idx="8">
                  <c:v>842.01</c:v>
                </c:pt>
                <c:pt idx="9">
                  <c:v>803.63</c:v>
                </c:pt>
              </c:numCache>
            </c:numRef>
          </c:val>
          <c:extLst>
            <c:ext xmlns:c16="http://schemas.microsoft.com/office/drawing/2014/chart" uri="{C3380CC4-5D6E-409C-BE32-E72D297353CC}">
              <c16:uniqueId val="{00000000-A801-40F9-B8BC-9CC21BE789AA}"/>
            </c:ext>
          </c:extLst>
        </c:ser>
        <c:ser>
          <c:idx val="1"/>
          <c:order val="1"/>
          <c:tx>
            <c:strRef>
              <c:f>Sheet1!$G$6</c:f>
              <c:strCache>
                <c:ptCount val="1"/>
                <c:pt idx="0">
                  <c:v>LNG importation(Bcf)</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numRef>
              <c:f>Sheet1!$E$7:$E$16</c:f>
              <c:numCache>
                <c:formatCode>General</c:formatCode>
                <c:ptCount val="10"/>
                <c:pt idx="0">
                  <c:v>2014</c:v>
                </c:pt>
                <c:pt idx="1">
                  <c:v>2015</c:v>
                </c:pt>
                <c:pt idx="2">
                  <c:v>2016</c:v>
                </c:pt>
                <c:pt idx="3">
                  <c:v>2017</c:v>
                </c:pt>
                <c:pt idx="4">
                  <c:v>2018</c:v>
                </c:pt>
                <c:pt idx="5">
                  <c:v>2019</c:v>
                </c:pt>
                <c:pt idx="6">
                  <c:v>2020</c:v>
                </c:pt>
                <c:pt idx="7">
                  <c:v>2021</c:v>
                </c:pt>
                <c:pt idx="8">
                  <c:v>2022</c:v>
                </c:pt>
                <c:pt idx="9">
                  <c:v>2023</c:v>
                </c:pt>
              </c:numCache>
            </c:numRef>
          </c:cat>
          <c:val>
            <c:numRef>
              <c:f>Sheet1!$G$7:$G$16</c:f>
              <c:numCache>
                <c:formatCode>General</c:formatCode>
                <c:ptCount val="10"/>
                <c:pt idx="0">
                  <c:v>0</c:v>
                </c:pt>
                <c:pt idx="1">
                  <c:v>0</c:v>
                </c:pt>
                <c:pt idx="2">
                  <c:v>0</c:v>
                </c:pt>
                <c:pt idx="3">
                  <c:v>0</c:v>
                </c:pt>
                <c:pt idx="4">
                  <c:v>0</c:v>
                </c:pt>
                <c:pt idx="5">
                  <c:v>116</c:v>
                </c:pt>
                <c:pt idx="6">
                  <c:v>203</c:v>
                </c:pt>
                <c:pt idx="7">
                  <c:v>216.1</c:v>
                </c:pt>
                <c:pt idx="8">
                  <c:v>240.56</c:v>
                </c:pt>
                <c:pt idx="9">
                  <c:v>203.41</c:v>
                </c:pt>
              </c:numCache>
            </c:numRef>
          </c:val>
          <c:extLst>
            <c:ext xmlns:c16="http://schemas.microsoft.com/office/drawing/2014/chart" uri="{C3380CC4-5D6E-409C-BE32-E72D297353CC}">
              <c16:uniqueId val="{00000001-A801-40F9-B8BC-9CC21BE789AA}"/>
            </c:ext>
          </c:extLst>
        </c:ser>
        <c:dLbls>
          <c:dLblPos val="outEnd"/>
          <c:showLegendKey val="0"/>
          <c:showVal val="1"/>
          <c:showCatName val="0"/>
          <c:showSerName val="0"/>
          <c:showPercent val="0"/>
          <c:showBubbleSize val="0"/>
        </c:dLbls>
        <c:gapWidth val="267"/>
        <c:overlap val="-43"/>
        <c:axId val="507841696"/>
        <c:axId val="507846496"/>
      </c:barChart>
      <c:catAx>
        <c:axId val="507841696"/>
        <c:scaling>
          <c:orientation val="minMax"/>
        </c:scaling>
        <c:delete val="0"/>
        <c:axPos val="b"/>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507846496"/>
        <c:crosses val="autoZero"/>
        <c:auto val="1"/>
        <c:lblAlgn val="ctr"/>
        <c:lblOffset val="100"/>
        <c:noMultiLvlLbl val="0"/>
      </c:catAx>
      <c:valAx>
        <c:axId val="507846496"/>
        <c:scaling>
          <c:orientation val="minMax"/>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507841696"/>
        <c:crosses val="autoZero"/>
        <c:crossBetween val="between"/>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8">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513</TotalTime>
  <Pages>9</Pages>
  <Words>170</Words>
  <Characters>864</Characters>
  <Application>Microsoft Office Word</Application>
  <DocSecurity>0</DocSecurity>
  <Lines>62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ABIDA AFRIN</dc:creator>
  <cp:keywords/>
  <dc:description/>
  <cp:lastModifiedBy>ABIDA AFRIN</cp:lastModifiedBy>
  <cp:revision>76</cp:revision>
  <dcterms:created xsi:type="dcterms:W3CDTF">2025-01-01T08:47:00Z</dcterms:created>
  <dcterms:modified xsi:type="dcterms:W3CDTF">2025-01-02T12:55:00Z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ece5e709-7c96-4a40-a802-57653a107bdf</vt:lpwstr>
  </property>
</Properties>
</file>